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E0" w:rsidRPr="0041529E" w:rsidRDefault="00B036E0" w:rsidP="00B036E0">
      <w:pPr>
        <w:ind w:right="1828" w:firstLine="1694"/>
        <w:jc w:val="distribute"/>
        <w:rPr>
          <w:rFonts w:eastAsia="华文中宋"/>
          <w:b/>
          <w:bCs/>
          <w:color w:val="FF0000"/>
          <w:sz w:val="84"/>
        </w:rPr>
      </w:pPr>
      <w:r w:rsidRPr="0041529E">
        <w:rPr>
          <w:rFonts w:eastAsia="华文中宋" w:hint="eastAsia"/>
          <w:b/>
          <w:bCs/>
          <w:color w:val="FF0000"/>
          <w:sz w:val="84"/>
        </w:rPr>
        <w:t>会议纪要</w:t>
      </w:r>
    </w:p>
    <w:p w:rsidR="00B036E0" w:rsidRPr="00AB1885" w:rsidRDefault="00B036E0" w:rsidP="00B036E0">
      <w:pPr>
        <w:jc w:val="center"/>
        <w:rPr>
          <w:rFonts w:eastAsia="仿宋_GB2312"/>
          <w:sz w:val="32"/>
        </w:rPr>
      </w:pPr>
    </w:p>
    <w:p w:rsidR="00B036E0" w:rsidRPr="00AB1885" w:rsidRDefault="00B036E0" w:rsidP="00B036E0">
      <w:pPr>
        <w:jc w:val="center"/>
        <w:rPr>
          <w:rFonts w:eastAsia="仿宋_GB2312"/>
          <w:sz w:val="32"/>
        </w:rPr>
      </w:pPr>
    </w:p>
    <w:p w:rsidR="00B036E0" w:rsidRPr="00AB1885" w:rsidRDefault="00B036E0" w:rsidP="00B036E0">
      <w:pPr>
        <w:spacing w:line="560" w:lineRule="atLeast"/>
        <w:jc w:val="center"/>
        <w:rPr>
          <w:rFonts w:eastAsia="仿宋_GB2312"/>
          <w:sz w:val="32"/>
        </w:rPr>
      </w:pPr>
      <w:r w:rsidRPr="00AB1885">
        <w:rPr>
          <w:rFonts w:ascii="仿宋_GB2312" w:eastAsia="仿宋_GB2312" w:hint="eastAsia"/>
          <w:sz w:val="32"/>
        </w:rPr>
        <w:t>〔</w:t>
      </w:r>
      <w:r w:rsidRPr="00AB1885">
        <w:rPr>
          <w:rFonts w:eastAsia="仿宋_GB2312"/>
          <w:sz w:val="32"/>
        </w:rPr>
        <w:t>2</w:t>
      </w:r>
      <w:r w:rsidRPr="00AB1885">
        <w:rPr>
          <w:rFonts w:eastAsia="仿宋_GB2312" w:hint="eastAsia"/>
          <w:sz w:val="32"/>
        </w:rPr>
        <w:t>01</w:t>
      </w:r>
      <w:r>
        <w:rPr>
          <w:rFonts w:eastAsia="仿宋_GB2312" w:hint="eastAsia"/>
          <w:sz w:val="32"/>
        </w:rPr>
        <w:t>5</w:t>
      </w:r>
      <w:r w:rsidRPr="00AB1885">
        <w:rPr>
          <w:rFonts w:ascii="仿宋_GB2312" w:eastAsia="仿宋_GB2312" w:hint="eastAsia"/>
          <w:sz w:val="32"/>
        </w:rPr>
        <w:t>〕</w:t>
      </w:r>
      <w:r w:rsidRPr="00AB1885">
        <w:rPr>
          <w:rFonts w:eastAsia="仿宋_GB2312"/>
          <w:sz w:val="32"/>
        </w:rPr>
        <w:t xml:space="preserve"> </w:t>
      </w:r>
      <w:r w:rsidRPr="00AB1885">
        <w:rPr>
          <w:rFonts w:eastAsia="仿宋_GB2312" w:hint="eastAsia"/>
          <w:sz w:val="32"/>
        </w:rPr>
        <w:t>第</w:t>
      </w:r>
      <w:r w:rsidRPr="00AB1885">
        <w:rPr>
          <w:rFonts w:eastAsia="仿宋_GB2312"/>
          <w:sz w:val="32"/>
        </w:rPr>
        <w:t xml:space="preserve"> </w:t>
      </w:r>
      <w:r>
        <w:rPr>
          <w:rFonts w:eastAsia="仿宋_GB2312" w:hint="eastAsia"/>
          <w:sz w:val="32"/>
        </w:rPr>
        <w:t>1</w:t>
      </w:r>
      <w:bookmarkStart w:id="0" w:name="_GoBack"/>
      <w:bookmarkEnd w:id="0"/>
      <w:r w:rsidRPr="00AB1885">
        <w:rPr>
          <w:rFonts w:eastAsia="仿宋_GB2312"/>
          <w:sz w:val="32"/>
        </w:rPr>
        <w:t xml:space="preserve"> </w:t>
      </w:r>
      <w:r w:rsidRPr="00AB1885">
        <w:rPr>
          <w:rFonts w:eastAsia="仿宋_GB2312" w:hint="eastAsia"/>
          <w:sz w:val="32"/>
        </w:rPr>
        <w:t>号</w:t>
      </w:r>
    </w:p>
    <w:tbl>
      <w:tblPr>
        <w:tblW w:w="0" w:type="auto"/>
        <w:tblBorders>
          <w:bottom w:val="single" w:sz="48" w:space="0" w:color="FF0000"/>
        </w:tblBorders>
        <w:tblLook w:val="04A0" w:firstRow="1" w:lastRow="0" w:firstColumn="1" w:lastColumn="0" w:noHBand="0" w:noVBand="1"/>
      </w:tblPr>
      <w:tblGrid>
        <w:gridCol w:w="8306"/>
      </w:tblGrid>
      <w:tr w:rsidR="00B036E0" w:rsidRPr="00AB1885" w:rsidTr="00137E0D">
        <w:tc>
          <w:tcPr>
            <w:tcW w:w="8665" w:type="dxa"/>
            <w:tcBorders>
              <w:top w:val="nil"/>
              <w:left w:val="nil"/>
              <w:bottom w:val="single" w:sz="48" w:space="0" w:color="FF0000"/>
              <w:right w:val="nil"/>
            </w:tcBorders>
          </w:tcPr>
          <w:p w:rsidR="00B036E0" w:rsidRPr="00AB1885" w:rsidRDefault="00B036E0" w:rsidP="00137E0D">
            <w:pPr>
              <w:spacing w:line="520" w:lineRule="atLeast"/>
              <w:jc w:val="right"/>
              <w:rPr>
                <w:rFonts w:eastAsia="仿宋_GB2312"/>
                <w:sz w:val="32"/>
              </w:rPr>
            </w:pPr>
          </w:p>
        </w:tc>
      </w:tr>
    </w:tbl>
    <w:p w:rsidR="00B036E0" w:rsidRPr="00AB1885" w:rsidRDefault="00B036E0" w:rsidP="00B036E0">
      <w:pPr>
        <w:spacing w:beforeLines="50" w:before="156"/>
        <w:ind w:firstLineChars="200" w:firstLine="640"/>
        <w:rPr>
          <w:rFonts w:eastAsia="仿宋_GB2312"/>
          <w:sz w:val="32"/>
          <w:szCs w:val="32"/>
        </w:rPr>
      </w:pPr>
      <w:r w:rsidRPr="00420E23">
        <w:rPr>
          <w:rFonts w:eastAsia="仿宋_GB2312" w:hint="eastAsia"/>
          <w:sz w:val="32"/>
          <w:szCs w:val="32"/>
        </w:rPr>
        <w:t>2015</w:t>
      </w:r>
      <w:r w:rsidRPr="00420E23">
        <w:rPr>
          <w:rFonts w:eastAsia="仿宋_GB2312" w:hint="eastAsia"/>
          <w:sz w:val="32"/>
          <w:szCs w:val="32"/>
        </w:rPr>
        <w:t>年</w:t>
      </w:r>
      <w:r>
        <w:rPr>
          <w:rFonts w:eastAsia="仿宋_GB2312" w:hint="eastAsia"/>
          <w:sz w:val="32"/>
          <w:szCs w:val="32"/>
        </w:rPr>
        <w:t>4</w:t>
      </w:r>
      <w:r w:rsidRPr="00420E23">
        <w:rPr>
          <w:rFonts w:eastAsia="仿宋_GB2312" w:hint="eastAsia"/>
          <w:sz w:val="32"/>
          <w:szCs w:val="32"/>
        </w:rPr>
        <w:t>月</w:t>
      </w:r>
      <w:r>
        <w:rPr>
          <w:rFonts w:eastAsia="仿宋_GB2312" w:hint="eastAsia"/>
          <w:sz w:val="32"/>
          <w:szCs w:val="32"/>
        </w:rPr>
        <w:t>30</w:t>
      </w:r>
      <w:r w:rsidRPr="00420E23">
        <w:rPr>
          <w:rFonts w:eastAsia="仿宋_GB2312" w:hint="eastAsia"/>
          <w:sz w:val="32"/>
          <w:szCs w:val="32"/>
        </w:rPr>
        <w:t>日</w:t>
      </w:r>
      <w:r>
        <w:rPr>
          <w:rFonts w:eastAsia="仿宋_GB2312" w:hint="eastAsia"/>
          <w:sz w:val="32"/>
          <w:szCs w:val="32"/>
        </w:rPr>
        <w:t>下午，苏州市民族团结进步促进会召开第五届第三</w:t>
      </w:r>
      <w:r w:rsidRPr="00AB1885">
        <w:rPr>
          <w:rFonts w:eastAsia="仿宋_GB2312" w:hint="eastAsia"/>
          <w:sz w:val="32"/>
          <w:szCs w:val="32"/>
        </w:rPr>
        <w:t>次会长（扩大）会议，会议由会长宫长义主持，本会顾问金建立、丁定白、韦楚等出席了会议。会议纪要如下：</w:t>
      </w:r>
    </w:p>
    <w:p w:rsidR="00B036E0" w:rsidRDefault="00B036E0" w:rsidP="00B036E0">
      <w:pPr>
        <w:numPr>
          <w:ilvl w:val="0"/>
          <w:numId w:val="1"/>
        </w:numPr>
        <w:snapToGrid w:val="0"/>
        <w:spacing w:line="360" w:lineRule="auto"/>
        <w:rPr>
          <w:rFonts w:ascii="仿宋_GB2312" w:eastAsia="仿宋_GB2312" w:hAnsi="仿宋" w:hint="eastAsia"/>
          <w:b/>
          <w:sz w:val="32"/>
          <w:szCs w:val="32"/>
        </w:rPr>
      </w:pPr>
      <w:r w:rsidRPr="00750C91">
        <w:rPr>
          <w:rFonts w:ascii="仿宋_GB2312" w:eastAsia="仿宋_GB2312" w:hAnsi="仿宋" w:hint="eastAsia"/>
          <w:b/>
          <w:sz w:val="32"/>
          <w:szCs w:val="32"/>
        </w:rPr>
        <w:t>关于</w:t>
      </w:r>
      <w:r>
        <w:rPr>
          <w:rFonts w:ascii="仿宋_GB2312" w:eastAsia="仿宋_GB2312" w:hAnsi="仿宋" w:hint="eastAsia"/>
          <w:b/>
          <w:sz w:val="32"/>
          <w:szCs w:val="32"/>
        </w:rPr>
        <w:t>本会</w:t>
      </w:r>
      <w:r w:rsidRPr="00750C91">
        <w:rPr>
          <w:rFonts w:ascii="仿宋_GB2312" w:eastAsia="仿宋_GB2312" w:hAnsi="仿宋" w:hint="eastAsia"/>
          <w:b/>
          <w:sz w:val="32"/>
          <w:szCs w:val="32"/>
        </w:rPr>
        <w:t>办公场所</w:t>
      </w:r>
      <w:r>
        <w:rPr>
          <w:rFonts w:ascii="仿宋_GB2312" w:eastAsia="仿宋_GB2312" w:hAnsi="仿宋" w:hint="eastAsia"/>
          <w:b/>
          <w:sz w:val="32"/>
          <w:szCs w:val="32"/>
        </w:rPr>
        <w:t>的</w:t>
      </w:r>
      <w:r w:rsidRPr="00750C91">
        <w:rPr>
          <w:rFonts w:ascii="仿宋_GB2312" w:eastAsia="仿宋_GB2312" w:hAnsi="仿宋" w:hint="eastAsia"/>
          <w:b/>
          <w:sz w:val="32"/>
          <w:szCs w:val="32"/>
        </w:rPr>
        <w:t>布置</w:t>
      </w:r>
    </w:p>
    <w:p w:rsidR="00B036E0" w:rsidRPr="00750C91" w:rsidRDefault="00B036E0" w:rsidP="00B036E0">
      <w:pPr>
        <w:snapToGrid w:val="0"/>
        <w:spacing w:line="360" w:lineRule="auto"/>
        <w:ind w:firstLineChars="200" w:firstLine="640"/>
        <w:rPr>
          <w:rFonts w:ascii="仿宋_GB2312" w:eastAsia="仿宋_GB2312" w:hAnsi="仿宋" w:hint="eastAsia"/>
          <w:sz w:val="32"/>
          <w:szCs w:val="32"/>
        </w:rPr>
      </w:pPr>
      <w:r w:rsidRPr="00750C91">
        <w:rPr>
          <w:rFonts w:ascii="仿宋_GB2312" w:eastAsia="仿宋_GB2312" w:hAnsi="仿宋" w:hint="eastAsia"/>
          <w:sz w:val="32"/>
          <w:szCs w:val="32"/>
        </w:rPr>
        <w:t>会议对</w:t>
      </w:r>
      <w:r>
        <w:rPr>
          <w:rFonts w:ascii="仿宋_GB2312" w:eastAsia="仿宋_GB2312" w:hAnsi="仿宋" w:hint="eastAsia"/>
          <w:sz w:val="32"/>
          <w:szCs w:val="32"/>
        </w:rPr>
        <w:t>秘书处利用办公场所展示民族团结成果和促进民族团结宣传氛围表示充分肯定，要求各小组组长组织安排本组会员前来民促会办公室进行参观、活动。</w:t>
      </w:r>
    </w:p>
    <w:p w:rsidR="00B036E0" w:rsidRPr="00750C91" w:rsidRDefault="00B036E0" w:rsidP="00B036E0">
      <w:pPr>
        <w:numPr>
          <w:ilvl w:val="0"/>
          <w:numId w:val="1"/>
        </w:numPr>
        <w:snapToGrid w:val="0"/>
        <w:spacing w:line="360" w:lineRule="auto"/>
        <w:rPr>
          <w:rFonts w:ascii="仿宋_GB2312" w:eastAsia="仿宋_GB2312" w:hAnsi="仿宋" w:hint="eastAsia"/>
          <w:b/>
          <w:sz w:val="32"/>
          <w:szCs w:val="32"/>
        </w:rPr>
      </w:pPr>
      <w:r>
        <w:rPr>
          <w:rFonts w:ascii="仿宋_GB2312" w:eastAsia="仿宋_GB2312" w:hAnsi="仿宋" w:hint="eastAsia"/>
          <w:b/>
          <w:sz w:val="32"/>
          <w:szCs w:val="32"/>
        </w:rPr>
        <w:t>关于“五义联动 爱满苏城”系列活动</w:t>
      </w:r>
    </w:p>
    <w:p w:rsidR="00B036E0" w:rsidRDefault="00B036E0" w:rsidP="00B036E0">
      <w:pPr>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秘书处汇报了“五义联动 爱满苏城” 圆梦“个十百千万”系列活动的准备情况、活动进展及下一步的工作思路，重点对活动中爱心项目进行了详细的解读。</w:t>
      </w:r>
    </w:p>
    <w:p w:rsidR="00B036E0" w:rsidRDefault="00B036E0" w:rsidP="00B036E0">
      <w:pPr>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会议强调，本会是“五义联动”活动的牵头主办单位，“五义联动”活动，理应作为本会全年的重点工作，理事会要全力以赴确保活动圆满成功。</w:t>
      </w:r>
    </w:p>
    <w:p w:rsidR="00B036E0" w:rsidRDefault="00B036E0" w:rsidP="00B036E0">
      <w:pPr>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会议要求各小组尽快通过工作会议进行广泛宣传发动，</w:t>
      </w:r>
      <w:r>
        <w:rPr>
          <w:rFonts w:ascii="仿宋_GB2312" w:eastAsia="仿宋_GB2312" w:hAnsi="仿宋" w:hint="eastAsia"/>
          <w:sz w:val="32"/>
          <w:szCs w:val="32"/>
        </w:rPr>
        <w:lastRenderedPageBreak/>
        <w:t>理事会成员要积极带头为“五义联动 爱满苏城”活动的开展提供支持。会议还拟定了《关于积极参与“五义联动 爱满苏城” 圆梦“个十百千万”活动的通知》，要求会后通过各组发至各位会员。</w:t>
      </w:r>
    </w:p>
    <w:p w:rsidR="00B036E0" w:rsidRPr="007F784A" w:rsidRDefault="00B036E0" w:rsidP="00B036E0">
      <w:pPr>
        <w:snapToGrid w:val="0"/>
        <w:spacing w:line="360" w:lineRule="auto"/>
        <w:ind w:firstLineChars="200" w:firstLine="640"/>
        <w:rPr>
          <w:rFonts w:ascii="仿宋_GB2312" w:eastAsia="仿宋_GB2312" w:hAnsi="仿宋" w:hint="eastAsia"/>
          <w:sz w:val="32"/>
          <w:szCs w:val="32"/>
        </w:rPr>
      </w:pPr>
    </w:p>
    <w:p w:rsidR="00B036E0" w:rsidRPr="007F784A" w:rsidRDefault="00B036E0" w:rsidP="00B036E0">
      <w:pPr>
        <w:snapToGrid w:val="0"/>
        <w:spacing w:line="360" w:lineRule="auto"/>
        <w:ind w:firstLineChars="200" w:firstLine="640"/>
        <w:rPr>
          <w:rFonts w:ascii="仿宋_GB2312" w:eastAsia="仿宋_GB2312" w:hAnsi="仿宋" w:hint="eastAsia"/>
          <w:sz w:val="32"/>
          <w:szCs w:val="32"/>
        </w:rPr>
      </w:pPr>
      <w:r w:rsidRPr="007F784A">
        <w:rPr>
          <w:rFonts w:ascii="仿宋_GB2312" w:eastAsia="仿宋_GB2312" w:hAnsi="仿宋" w:hint="eastAsia"/>
          <w:sz w:val="32"/>
          <w:szCs w:val="32"/>
        </w:rPr>
        <w:t>参加本次会议的有</w:t>
      </w:r>
      <w:r w:rsidRPr="00AB1885">
        <w:rPr>
          <w:rFonts w:eastAsia="仿宋_GB2312" w:hint="eastAsia"/>
          <w:spacing w:val="-4"/>
          <w:sz w:val="32"/>
          <w:szCs w:val="32"/>
        </w:rPr>
        <w:t>田太促、谈庚元、马惠民、</w:t>
      </w:r>
      <w:r>
        <w:rPr>
          <w:rFonts w:eastAsia="仿宋_GB2312" w:hint="eastAsia"/>
          <w:spacing w:val="-4"/>
          <w:sz w:val="32"/>
          <w:szCs w:val="32"/>
        </w:rPr>
        <w:t>格桑曲宗、</w:t>
      </w:r>
      <w:r w:rsidRPr="00AB1885">
        <w:rPr>
          <w:rFonts w:eastAsia="仿宋_GB2312" w:hint="eastAsia"/>
          <w:spacing w:val="-4"/>
          <w:sz w:val="32"/>
          <w:szCs w:val="32"/>
        </w:rPr>
        <w:t>金寿明、云哈斯、</w:t>
      </w:r>
      <w:r>
        <w:rPr>
          <w:rFonts w:eastAsia="仿宋_GB2312" w:hint="eastAsia"/>
          <w:spacing w:val="-4"/>
          <w:sz w:val="32"/>
          <w:szCs w:val="32"/>
        </w:rPr>
        <w:t>马兴男、张奇</w:t>
      </w:r>
      <w:r w:rsidRPr="00AB1885">
        <w:rPr>
          <w:rFonts w:eastAsia="仿宋_GB2312" w:hint="eastAsia"/>
          <w:spacing w:val="-4"/>
          <w:sz w:val="32"/>
          <w:szCs w:val="32"/>
        </w:rPr>
        <w:t>、</w:t>
      </w:r>
      <w:r>
        <w:rPr>
          <w:rFonts w:eastAsia="仿宋_GB2312" w:hint="eastAsia"/>
          <w:spacing w:val="-4"/>
          <w:sz w:val="32"/>
          <w:szCs w:val="32"/>
        </w:rPr>
        <w:t>雷良勇、</w:t>
      </w:r>
      <w:r w:rsidRPr="00AB1885">
        <w:rPr>
          <w:rFonts w:eastAsia="仿宋_GB2312" w:hint="eastAsia"/>
          <w:spacing w:val="-4"/>
          <w:sz w:val="32"/>
          <w:szCs w:val="32"/>
        </w:rPr>
        <w:t>董婧</w:t>
      </w:r>
      <w:r w:rsidRPr="007F784A">
        <w:rPr>
          <w:rFonts w:ascii="仿宋_GB2312" w:eastAsia="仿宋_GB2312" w:hAnsi="仿宋" w:hint="eastAsia"/>
          <w:sz w:val="32"/>
          <w:szCs w:val="32"/>
        </w:rPr>
        <w:t>。</w:t>
      </w:r>
    </w:p>
    <w:p w:rsidR="00B036E0" w:rsidRPr="007F784A" w:rsidRDefault="00B036E0" w:rsidP="00B036E0">
      <w:pPr>
        <w:snapToGrid w:val="0"/>
        <w:spacing w:line="360" w:lineRule="auto"/>
        <w:ind w:firstLineChars="200" w:firstLine="640"/>
        <w:rPr>
          <w:rFonts w:ascii="仿宋_GB2312" w:eastAsia="仿宋_GB2312" w:hAnsi="仿宋" w:hint="eastAsia"/>
          <w:sz w:val="32"/>
          <w:szCs w:val="32"/>
        </w:rPr>
      </w:pPr>
    </w:p>
    <w:p w:rsidR="00B036E0" w:rsidRPr="007F784A" w:rsidRDefault="00B036E0" w:rsidP="00B036E0">
      <w:pPr>
        <w:snapToGrid w:val="0"/>
        <w:spacing w:line="360" w:lineRule="auto"/>
        <w:ind w:firstLineChars="200" w:firstLine="640"/>
        <w:rPr>
          <w:rFonts w:ascii="仿宋_GB2312" w:eastAsia="仿宋_GB2312" w:hAnsi="仿宋" w:hint="eastAsia"/>
          <w:sz w:val="32"/>
          <w:szCs w:val="32"/>
        </w:rPr>
      </w:pPr>
    </w:p>
    <w:p w:rsidR="00B036E0" w:rsidRPr="007F784A" w:rsidRDefault="00B036E0" w:rsidP="00B036E0">
      <w:pPr>
        <w:snapToGrid w:val="0"/>
        <w:spacing w:line="360" w:lineRule="auto"/>
        <w:ind w:firstLineChars="200" w:firstLine="640"/>
        <w:jc w:val="right"/>
        <w:rPr>
          <w:rFonts w:ascii="仿宋_GB2312" w:eastAsia="仿宋_GB2312" w:hAnsi="仿宋" w:hint="eastAsia"/>
          <w:sz w:val="32"/>
          <w:szCs w:val="32"/>
        </w:rPr>
      </w:pPr>
      <w:r w:rsidRPr="007F784A">
        <w:rPr>
          <w:rFonts w:ascii="仿宋_GB2312" w:eastAsia="仿宋_GB2312" w:hAnsi="仿宋" w:hint="eastAsia"/>
          <w:sz w:val="32"/>
          <w:szCs w:val="32"/>
        </w:rPr>
        <w:t>苏州市民族团结进步促进会秘书处整理</w:t>
      </w:r>
    </w:p>
    <w:p w:rsidR="00B036E0" w:rsidRPr="007F784A" w:rsidRDefault="00B036E0" w:rsidP="00B036E0">
      <w:pPr>
        <w:snapToGrid w:val="0"/>
        <w:spacing w:line="360" w:lineRule="auto"/>
        <w:ind w:firstLineChars="200" w:firstLine="640"/>
        <w:jc w:val="right"/>
        <w:rPr>
          <w:rFonts w:ascii="仿宋_GB2312" w:eastAsia="仿宋_GB2312" w:hAnsi="仿宋" w:hint="eastAsia"/>
          <w:sz w:val="32"/>
          <w:szCs w:val="32"/>
        </w:rPr>
      </w:pPr>
      <w:r w:rsidRPr="007F784A">
        <w:rPr>
          <w:rFonts w:ascii="仿宋_GB2312" w:eastAsia="仿宋_GB2312" w:hAnsi="仿宋" w:hint="eastAsia"/>
          <w:sz w:val="32"/>
          <w:szCs w:val="32"/>
        </w:rPr>
        <w:t>二</w:t>
      </w:r>
      <w:r w:rsidRPr="007F784A">
        <w:rPr>
          <w:rFonts w:ascii="宋体" w:hAnsi="宋体" w:cs="宋体" w:hint="eastAsia"/>
          <w:sz w:val="32"/>
          <w:szCs w:val="32"/>
        </w:rPr>
        <w:t>〇</w:t>
      </w:r>
      <w:r>
        <w:rPr>
          <w:rFonts w:ascii="仿宋_GB2312" w:eastAsia="仿宋_GB2312" w:hAnsi="仿宋_GB2312" w:cs="仿宋_GB2312" w:hint="eastAsia"/>
          <w:sz w:val="32"/>
          <w:szCs w:val="32"/>
        </w:rPr>
        <w:t>一五年四月三十</w:t>
      </w:r>
      <w:r w:rsidRPr="007F784A">
        <w:rPr>
          <w:rFonts w:ascii="仿宋_GB2312" w:eastAsia="仿宋_GB2312" w:hAnsi="仿宋_GB2312" w:cs="仿宋_GB2312" w:hint="eastAsia"/>
          <w:sz w:val="32"/>
          <w:szCs w:val="32"/>
        </w:rPr>
        <w:t>日</w:t>
      </w:r>
    </w:p>
    <w:p w:rsidR="00B036E0" w:rsidRPr="007F784A" w:rsidRDefault="00B036E0" w:rsidP="00B036E0">
      <w:pPr>
        <w:snapToGrid w:val="0"/>
        <w:spacing w:line="360" w:lineRule="auto"/>
        <w:ind w:left="560"/>
        <w:rPr>
          <w:rFonts w:ascii="仿宋_GB2312" w:eastAsia="仿宋_GB2312" w:hAnsi="仿宋" w:hint="eastAsia"/>
          <w:sz w:val="32"/>
          <w:szCs w:val="32"/>
        </w:rPr>
      </w:pPr>
    </w:p>
    <w:p w:rsidR="008430A8" w:rsidRDefault="008430A8"/>
    <w:sectPr w:rsidR="00843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6E0" w:rsidRDefault="00B036E0" w:rsidP="00B036E0">
      <w:r>
        <w:separator/>
      </w:r>
    </w:p>
  </w:endnote>
  <w:endnote w:type="continuationSeparator" w:id="0">
    <w:p w:rsidR="00B036E0" w:rsidRDefault="00B036E0" w:rsidP="00B0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6E0" w:rsidRDefault="00B036E0" w:rsidP="00B036E0">
      <w:r>
        <w:separator/>
      </w:r>
    </w:p>
  </w:footnote>
  <w:footnote w:type="continuationSeparator" w:id="0">
    <w:p w:rsidR="00B036E0" w:rsidRDefault="00B036E0" w:rsidP="00B03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E501B"/>
    <w:multiLevelType w:val="hybridMultilevel"/>
    <w:tmpl w:val="113A4A5A"/>
    <w:lvl w:ilvl="0" w:tplc="58F2AE0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EA"/>
    <w:rsid w:val="007731EA"/>
    <w:rsid w:val="008430A8"/>
    <w:rsid w:val="00B0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36FE23-561D-4B93-87A1-74E829C2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6E0"/>
    <w:rPr>
      <w:sz w:val="18"/>
      <w:szCs w:val="18"/>
    </w:rPr>
  </w:style>
  <w:style w:type="paragraph" w:styleId="a4">
    <w:name w:val="footer"/>
    <w:basedOn w:val="a"/>
    <w:link w:val="Char0"/>
    <w:uiPriority w:val="99"/>
    <w:unhideWhenUsed/>
    <w:rsid w:val="00B036E0"/>
    <w:pPr>
      <w:tabs>
        <w:tab w:val="center" w:pos="4153"/>
        <w:tab w:val="right" w:pos="8306"/>
      </w:tabs>
      <w:snapToGrid w:val="0"/>
      <w:jc w:val="left"/>
    </w:pPr>
    <w:rPr>
      <w:sz w:val="18"/>
      <w:szCs w:val="18"/>
    </w:rPr>
  </w:style>
  <w:style w:type="character" w:customStyle="1" w:styleId="Char0">
    <w:name w:val="页脚 Char"/>
    <w:basedOn w:val="a0"/>
    <w:link w:val="a4"/>
    <w:uiPriority w:val="99"/>
    <w:rsid w:val="00B03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690B1D67</Template>
  <TotalTime>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社会事业局-田太促</dc:creator>
  <cp:keywords/>
  <dc:description/>
  <cp:lastModifiedBy>社会事业局-田太促</cp:lastModifiedBy>
  <cp:revision>2</cp:revision>
  <dcterms:created xsi:type="dcterms:W3CDTF">2017-06-07T07:05:00Z</dcterms:created>
  <dcterms:modified xsi:type="dcterms:W3CDTF">2017-06-07T07:07:00Z</dcterms:modified>
</cp:coreProperties>
</file>